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03CE2" w14:paraId="49B78B58" w14:textId="77777777" w:rsidTr="00972DFD">
        <w:tc>
          <w:tcPr>
            <w:tcW w:w="4528" w:type="dxa"/>
          </w:tcPr>
          <w:p w14:paraId="7C1EF230" w14:textId="77777777" w:rsidR="00A03CE2" w:rsidRDefault="00A03CE2" w:rsidP="00014BBA">
            <w:pPr>
              <w:rPr>
                <w:sz w:val="20"/>
              </w:rPr>
            </w:pPr>
            <w:r>
              <w:rPr>
                <w:sz w:val="20"/>
              </w:rPr>
              <w:t>Datum</w:t>
            </w:r>
          </w:p>
        </w:tc>
        <w:tc>
          <w:tcPr>
            <w:tcW w:w="4528" w:type="dxa"/>
          </w:tcPr>
          <w:p w14:paraId="4A3E0E4D" w14:textId="68FFB172" w:rsidR="00A03CE2" w:rsidRDefault="00A03CE2" w:rsidP="00014BBA">
            <w:pPr>
              <w:rPr>
                <w:sz w:val="20"/>
              </w:rPr>
            </w:pPr>
          </w:p>
        </w:tc>
      </w:tr>
      <w:tr w:rsidR="00A03CE2" w14:paraId="481E6C1C" w14:textId="77777777" w:rsidTr="00972DFD">
        <w:tc>
          <w:tcPr>
            <w:tcW w:w="4528" w:type="dxa"/>
          </w:tcPr>
          <w:p w14:paraId="216993F9" w14:textId="6B8732CF" w:rsidR="00A03CE2" w:rsidRPr="00D14C5D" w:rsidRDefault="00650932" w:rsidP="00130CC8">
            <w:pPr>
              <w:rPr>
                <w:sz w:val="28"/>
              </w:rPr>
            </w:pPr>
            <w:r>
              <w:t xml:space="preserve">30 november </w:t>
            </w:r>
            <w:r w:rsidR="00741B53">
              <w:t>2023</w:t>
            </w:r>
          </w:p>
        </w:tc>
        <w:tc>
          <w:tcPr>
            <w:tcW w:w="4528" w:type="dxa"/>
            <w:vMerge w:val="restart"/>
          </w:tcPr>
          <w:p w14:paraId="3ECF8515" w14:textId="2849CE70" w:rsidR="00110D6C" w:rsidRPr="00371728" w:rsidRDefault="008927F7" w:rsidP="00110D6C">
            <w:r>
              <w:t xml:space="preserve"> </w:t>
            </w:r>
          </w:p>
          <w:p w14:paraId="6A5E8B99" w14:textId="47EEE705" w:rsidR="00420477" w:rsidRPr="00371728" w:rsidRDefault="00420477" w:rsidP="00420477"/>
        </w:tc>
      </w:tr>
      <w:tr w:rsidR="00A03CE2" w14:paraId="7BBE91B3" w14:textId="77777777" w:rsidTr="00972DFD">
        <w:trPr>
          <w:trHeight w:val="275"/>
        </w:trPr>
        <w:tc>
          <w:tcPr>
            <w:tcW w:w="4528" w:type="dxa"/>
          </w:tcPr>
          <w:p w14:paraId="52264DDB" w14:textId="77777777" w:rsidR="00A03CE2" w:rsidRDefault="00A03CE2" w:rsidP="00014BBA">
            <w:pPr>
              <w:rPr>
                <w:sz w:val="20"/>
              </w:rPr>
            </w:pPr>
          </w:p>
        </w:tc>
        <w:tc>
          <w:tcPr>
            <w:tcW w:w="4528" w:type="dxa"/>
            <w:vMerge/>
          </w:tcPr>
          <w:p w14:paraId="2285A2AD" w14:textId="77777777" w:rsidR="00A03CE2" w:rsidRDefault="00A03CE2" w:rsidP="00014BBA">
            <w:pPr>
              <w:rPr>
                <w:sz w:val="20"/>
              </w:rPr>
            </w:pPr>
          </w:p>
        </w:tc>
      </w:tr>
      <w:tr w:rsidR="00A03CE2" w14:paraId="4BE6F63A" w14:textId="77777777" w:rsidTr="00972DFD">
        <w:trPr>
          <w:trHeight w:val="275"/>
        </w:trPr>
        <w:tc>
          <w:tcPr>
            <w:tcW w:w="4528" w:type="dxa"/>
          </w:tcPr>
          <w:p w14:paraId="58E86B79" w14:textId="77777777" w:rsidR="00A03CE2" w:rsidRDefault="00A03CE2" w:rsidP="00014BBA">
            <w:pPr>
              <w:rPr>
                <w:sz w:val="20"/>
              </w:rPr>
            </w:pPr>
            <w:r>
              <w:rPr>
                <w:sz w:val="20"/>
              </w:rPr>
              <w:t>Tijd</w:t>
            </w:r>
          </w:p>
        </w:tc>
        <w:tc>
          <w:tcPr>
            <w:tcW w:w="4528" w:type="dxa"/>
            <w:vMerge/>
          </w:tcPr>
          <w:p w14:paraId="676FED14" w14:textId="77777777" w:rsidR="00A03CE2" w:rsidRDefault="00A03CE2" w:rsidP="00014BBA">
            <w:pPr>
              <w:rPr>
                <w:sz w:val="20"/>
              </w:rPr>
            </w:pPr>
          </w:p>
        </w:tc>
      </w:tr>
      <w:tr w:rsidR="00A03CE2" w14:paraId="447B4948" w14:textId="77777777" w:rsidTr="00972DFD">
        <w:trPr>
          <w:trHeight w:val="90"/>
        </w:trPr>
        <w:tc>
          <w:tcPr>
            <w:tcW w:w="4528" w:type="dxa"/>
          </w:tcPr>
          <w:p w14:paraId="7680E05D" w14:textId="09760762" w:rsidR="00A03CE2" w:rsidRPr="00D14C5D" w:rsidRDefault="00A74E90" w:rsidP="00014BBA">
            <w:r>
              <w:t>1</w:t>
            </w:r>
            <w:r w:rsidR="00741B53">
              <w:t>9</w:t>
            </w:r>
            <w:r w:rsidR="00650932">
              <w:t>.0</w:t>
            </w:r>
            <w:r w:rsidR="0060078A">
              <w:t>0</w:t>
            </w:r>
            <w:r>
              <w:t xml:space="preserve"> uur – </w:t>
            </w:r>
            <w:r w:rsidR="00741B53">
              <w:t>21.00</w:t>
            </w:r>
            <w:r>
              <w:t xml:space="preserve"> uur</w:t>
            </w:r>
          </w:p>
        </w:tc>
        <w:tc>
          <w:tcPr>
            <w:tcW w:w="4528" w:type="dxa"/>
            <w:vMerge/>
          </w:tcPr>
          <w:p w14:paraId="492C530F" w14:textId="77777777" w:rsidR="00A03CE2" w:rsidRDefault="00A03CE2" w:rsidP="00014BBA">
            <w:pPr>
              <w:rPr>
                <w:sz w:val="20"/>
              </w:rPr>
            </w:pPr>
          </w:p>
        </w:tc>
      </w:tr>
      <w:tr w:rsidR="00A03CE2" w14:paraId="7792E560" w14:textId="77777777" w:rsidTr="00972DFD">
        <w:trPr>
          <w:trHeight w:val="264"/>
        </w:trPr>
        <w:tc>
          <w:tcPr>
            <w:tcW w:w="4528" w:type="dxa"/>
          </w:tcPr>
          <w:p w14:paraId="48B71909" w14:textId="77777777" w:rsidR="00A03CE2" w:rsidRDefault="00A03CE2" w:rsidP="00014BBA">
            <w:pPr>
              <w:rPr>
                <w:sz w:val="20"/>
              </w:rPr>
            </w:pPr>
          </w:p>
        </w:tc>
        <w:tc>
          <w:tcPr>
            <w:tcW w:w="4528" w:type="dxa"/>
            <w:vMerge/>
          </w:tcPr>
          <w:p w14:paraId="33484BDB" w14:textId="77777777" w:rsidR="00A03CE2" w:rsidRDefault="00A03CE2" w:rsidP="00014BBA">
            <w:pPr>
              <w:rPr>
                <w:sz w:val="20"/>
              </w:rPr>
            </w:pPr>
          </w:p>
        </w:tc>
      </w:tr>
      <w:tr w:rsidR="00A03CE2" w14:paraId="104761E2" w14:textId="77777777" w:rsidTr="00972DFD">
        <w:tc>
          <w:tcPr>
            <w:tcW w:w="4528" w:type="dxa"/>
          </w:tcPr>
          <w:p w14:paraId="59768564" w14:textId="6FD64FEB" w:rsidR="00A03CE2" w:rsidRDefault="00A03CE2" w:rsidP="00014BBA">
            <w:pPr>
              <w:rPr>
                <w:sz w:val="20"/>
              </w:rPr>
            </w:pPr>
            <w:r>
              <w:rPr>
                <w:sz w:val="20"/>
              </w:rPr>
              <w:t>Locatie</w:t>
            </w:r>
            <w:r w:rsidR="00893CA5">
              <w:rPr>
                <w:sz w:val="20"/>
              </w:rPr>
              <w:t xml:space="preserve"> Boerhaaveschool</w:t>
            </w:r>
          </w:p>
        </w:tc>
        <w:tc>
          <w:tcPr>
            <w:tcW w:w="4528" w:type="dxa"/>
          </w:tcPr>
          <w:p w14:paraId="47FF90A4" w14:textId="5D81BFC9" w:rsidR="00A03CE2" w:rsidRDefault="00A03CE2" w:rsidP="00014BBA">
            <w:pPr>
              <w:rPr>
                <w:sz w:val="20"/>
              </w:rPr>
            </w:pPr>
          </w:p>
          <w:p w14:paraId="32E82E5D" w14:textId="4494811F" w:rsidR="00EC3DEC" w:rsidRPr="00EC3DEC" w:rsidRDefault="00EC3DEC" w:rsidP="00014BBA"/>
        </w:tc>
      </w:tr>
      <w:tr w:rsidR="00A03CE2" w14:paraId="16CF593B" w14:textId="77777777" w:rsidTr="00972DFD">
        <w:trPr>
          <w:trHeight w:val="208"/>
        </w:trPr>
        <w:tc>
          <w:tcPr>
            <w:tcW w:w="4528" w:type="dxa"/>
          </w:tcPr>
          <w:p w14:paraId="1D82C224" w14:textId="227AED3E" w:rsidR="0060078A" w:rsidRPr="00D14C5D" w:rsidRDefault="0060078A" w:rsidP="00976300">
            <w:pPr>
              <w:jc w:val="both"/>
            </w:pPr>
          </w:p>
        </w:tc>
        <w:tc>
          <w:tcPr>
            <w:tcW w:w="4528" w:type="dxa"/>
          </w:tcPr>
          <w:p w14:paraId="3C5EAAE8" w14:textId="320E6B0A" w:rsidR="00A03CE2" w:rsidRPr="00D14C5D" w:rsidRDefault="00A03CE2" w:rsidP="00976300">
            <w:pPr>
              <w:jc w:val="both"/>
            </w:pPr>
          </w:p>
        </w:tc>
      </w:tr>
    </w:tbl>
    <w:p w14:paraId="24374D82" w14:textId="48D744A6" w:rsidR="00B9234E" w:rsidRPr="00756F38" w:rsidRDefault="00893CA5" w:rsidP="00BA468A">
      <w:pPr>
        <w:pStyle w:val="Lijstalinea"/>
        <w:numPr>
          <w:ilvl w:val="0"/>
          <w:numId w:val="10"/>
        </w:numPr>
        <w:spacing w:after="160" w:line="259" w:lineRule="auto"/>
      </w:pPr>
      <w:r w:rsidRPr="00893CA5">
        <w:rPr>
          <w:b/>
        </w:rPr>
        <w:t>Opening:</w:t>
      </w:r>
      <w:r w:rsidR="002127A7" w:rsidRPr="00893CA5">
        <w:t xml:space="preserve"> </w:t>
      </w:r>
      <w:r w:rsidR="008927F7">
        <w:t>welkom aan de penningmeester van de OR die voor het tweede agendapunt aanschuift.</w:t>
      </w:r>
    </w:p>
    <w:p w14:paraId="1FC0223D" w14:textId="34475E0C" w:rsidR="00756F38" w:rsidRPr="00E715D0" w:rsidRDefault="00CA552B" w:rsidP="00976300">
      <w:pPr>
        <w:pStyle w:val="Lijstalinea"/>
        <w:numPr>
          <w:ilvl w:val="0"/>
          <w:numId w:val="10"/>
        </w:numPr>
        <w:spacing w:after="160" w:line="259" w:lineRule="auto"/>
      </w:pPr>
      <w:r>
        <w:rPr>
          <w:b/>
          <w:bCs/>
        </w:rPr>
        <w:t>O</w:t>
      </w:r>
      <w:r w:rsidR="00756F38">
        <w:rPr>
          <w:b/>
          <w:bCs/>
        </w:rPr>
        <w:t>uderraad</w:t>
      </w:r>
      <w:r>
        <w:rPr>
          <w:b/>
          <w:bCs/>
        </w:rPr>
        <w:t xml:space="preserve">. </w:t>
      </w:r>
      <w:r w:rsidR="008927F7" w:rsidRPr="008927F7">
        <w:rPr>
          <w:bCs/>
        </w:rPr>
        <w:t xml:space="preserve">De </w:t>
      </w:r>
      <w:r w:rsidR="008927F7">
        <w:rPr>
          <w:bCs/>
        </w:rPr>
        <w:t>p</w:t>
      </w:r>
      <w:r w:rsidR="008927F7" w:rsidRPr="008927F7">
        <w:rPr>
          <w:bCs/>
        </w:rPr>
        <w:t>enningmeester</w:t>
      </w:r>
      <w:r w:rsidR="008927F7">
        <w:rPr>
          <w:bCs/>
        </w:rPr>
        <w:t xml:space="preserve"> legt de resultaten van de begroting</w:t>
      </w:r>
      <w:r w:rsidR="00B71F00">
        <w:rPr>
          <w:bCs/>
        </w:rPr>
        <w:t xml:space="preserve"> van het afgelopen</w:t>
      </w:r>
      <w:r w:rsidR="00110D6C">
        <w:rPr>
          <w:bCs/>
        </w:rPr>
        <w:t xml:space="preserve"> </w:t>
      </w:r>
      <w:r w:rsidR="00B71F00">
        <w:rPr>
          <w:bCs/>
        </w:rPr>
        <w:t>jaar</w:t>
      </w:r>
      <w:r w:rsidR="008927F7">
        <w:rPr>
          <w:bCs/>
        </w:rPr>
        <w:t xml:space="preserve"> 22/23 voor en geeft toelichting.</w:t>
      </w:r>
      <w:r w:rsidR="00275AEE">
        <w:rPr>
          <w:bCs/>
        </w:rPr>
        <w:t xml:space="preserve"> </w:t>
      </w:r>
      <w:r w:rsidR="008927F7">
        <w:rPr>
          <w:bCs/>
        </w:rPr>
        <w:t xml:space="preserve">De kosten voor het kamp zijn niet dekkend geweest. Door andere meevallers kan dit worden gecompenseerd. De resultaten en kas zullen ook dit jaar weer gecontroleerd worden door de accountant. De begroting voor het komende jaar 23/24 ligt </w:t>
      </w:r>
      <w:r w:rsidR="00B71F00">
        <w:rPr>
          <w:bCs/>
        </w:rPr>
        <w:t xml:space="preserve">ook </w:t>
      </w:r>
      <w:r w:rsidR="008927F7">
        <w:rPr>
          <w:bCs/>
        </w:rPr>
        <w:t xml:space="preserve">voor en wordt toegelicht. Besproken wordt dat de begroting binnen het budget moet blijven- dit vraagt om aanpassing van het kamp en </w:t>
      </w:r>
      <w:r w:rsidR="00B71F00">
        <w:rPr>
          <w:bCs/>
        </w:rPr>
        <w:t xml:space="preserve">de </w:t>
      </w:r>
      <w:r w:rsidR="008927F7">
        <w:rPr>
          <w:bCs/>
        </w:rPr>
        <w:t xml:space="preserve">afscheidsdag. Binnen de school zijn er al verschillende </w:t>
      </w:r>
      <w:r w:rsidR="00B71F00">
        <w:rPr>
          <w:bCs/>
        </w:rPr>
        <w:t>ideeën</w:t>
      </w:r>
      <w:r w:rsidR="008927F7">
        <w:rPr>
          <w:bCs/>
        </w:rPr>
        <w:t xml:space="preserve"> hoe dit op te lossen. Na vertrek van de penningmeester besluit de MR de OR te vragen met een aangepaste begroting te komen waarbij rekening gehouden wordt met aangepast budget voor musical/</w:t>
      </w:r>
      <w:proofErr w:type="spellStart"/>
      <w:r w:rsidR="008927F7">
        <w:rPr>
          <w:bCs/>
        </w:rPr>
        <w:t>afscheidsdag</w:t>
      </w:r>
      <w:proofErr w:type="spellEnd"/>
      <w:r w:rsidR="008927F7">
        <w:rPr>
          <w:bCs/>
        </w:rPr>
        <w:t xml:space="preserve">/kamp. </w:t>
      </w:r>
      <w:r w:rsidR="00D329DC">
        <w:rPr>
          <w:bCs/>
        </w:rPr>
        <w:t>Dit wordt terugge</w:t>
      </w:r>
      <w:r w:rsidR="008927F7">
        <w:rPr>
          <w:bCs/>
        </w:rPr>
        <w:t>koppel</w:t>
      </w:r>
      <w:r w:rsidR="00D329DC">
        <w:rPr>
          <w:bCs/>
        </w:rPr>
        <w:t>d</w:t>
      </w:r>
      <w:r w:rsidR="008927F7">
        <w:rPr>
          <w:bCs/>
        </w:rPr>
        <w:t xml:space="preserve"> aan de penningmeester. </w:t>
      </w:r>
    </w:p>
    <w:p w14:paraId="1A96EDF5" w14:textId="77777777" w:rsidR="00524845" w:rsidRPr="00524845" w:rsidRDefault="00C505F3" w:rsidP="00B95D78">
      <w:pPr>
        <w:pStyle w:val="Lijstalinea"/>
        <w:numPr>
          <w:ilvl w:val="0"/>
          <w:numId w:val="10"/>
        </w:numPr>
        <w:spacing w:after="160" w:line="259" w:lineRule="auto"/>
      </w:pPr>
      <w:r w:rsidRPr="00B9234E">
        <w:rPr>
          <w:b/>
          <w:bCs/>
        </w:rPr>
        <w:t>Vaststell</w:t>
      </w:r>
      <w:r w:rsidR="00650932">
        <w:rPr>
          <w:b/>
          <w:bCs/>
        </w:rPr>
        <w:t xml:space="preserve">en en acties </w:t>
      </w:r>
      <w:proofErr w:type="spellStart"/>
      <w:r w:rsidR="00650932">
        <w:rPr>
          <w:b/>
          <w:bCs/>
        </w:rPr>
        <w:t>nav</w:t>
      </w:r>
      <w:proofErr w:type="spellEnd"/>
      <w:r w:rsidR="00650932">
        <w:rPr>
          <w:b/>
          <w:bCs/>
        </w:rPr>
        <w:t xml:space="preserve"> notulen 12 oktober</w:t>
      </w:r>
      <w:r w:rsidR="00B9234E">
        <w:rPr>
          <w:bCs/>
        </w:rPr>
        <w:t>.</w:t>
      </w:r>
      <w:r w:rsidR="00103EF3">
        <w:rPr>
          <w:bCs/>
        </w:rPr>
        <w:t xml:space="preserve"> </w:t>
      </w:r>
    </w:p>
    <w:p w14:paraId="1EFC21D7" w14:textId="660A1440" w:rsidR="00524845" w:rsidRDefault="008927F7" w:rsidP="00524845">
      <w:pPr>
        <w:pStyle w:val="Lijstalinea"/>
        <w:numPr>
          <w:ilvl w:val="1"/>
          <w:numId w:val="10"/>
        </w:numPr>
        <w:spacing w:after="160" w:line="259" w:lineRule="auto"/>
      </w:pPr>
      <w:r>
        <w:rPr>
          <w:bCs/>
        </w:rPr>
        <w:t>De MR heeft uit de notulen begrepen dat er een beleid is ten aanzien van het a</w:t>
      </w:r>
      <w:r w:rsidR="00103EF3">
        <w:rPr>
          <w:bCs/>
        </w:rPr>
        <w:t xml:space="preserve">fscheid </w:t>
      </w:r>
      <w:r>
        <w:rPr>
          <w:bCs/>
        </w:rPr>
        <w:t xml:space="preserve">van </w:t>
      </w:r>
      <w:r w:rsidR="00103EF3">
        <w:rPr>
          <w:bCs/>
        </w:rPr>
        <w:t>kinderen</w:t>
      </w:r>
      <w:r>
        <w:rPr>
          <w:bCs/>
        </w:rPr>
        <w:t xml:space="preserve"> die van s</w:t>
      </w:r>
      <w:r w:rsidR="00B71F00">
        <w:rPr>
          <w:bCs/>
        </w:rPr>
        <w:t>c</w:t>
      </w:r>
      <w:r>
        <w:rPr>
          <w:bCs/>
        </w:rPr>
        <w:t>hool af gaan</w:t>
      </w:r>
      <w:r w:rsidR="00103EF3">
        <w:rPr>
          <w:bCs/>
        </w:rPr>
        <w:t>.</w:t>
      </w:r>
      <w:r w:rsidR="00417A0B">
        <w:t xml:space="preserve"> </w:t>
      </w:r>
      <w:r>
        <w:t xml:space="preserve">Gevraagd </w:t>
      </w:r>
      <w:r w:rsidR="00B71F00">
        <w:t>wordt de</w:t>
      </w:r>
      <w:r>
        <w:t xml:space="preserve"> ouders met schoolverlatende kinderen te informeren wat er staat te geburen met het afs</w:t>
      </w:r>
      <w:r w:rsidR="00B71F00">
        <w:t>c</w:t>
      </w:r>
      <w:r>
        <w:t xml:space="preserve">heid zodat daar afstemming over kan plaats vinden. </w:t>
      </w:r>
      <w:r w:rsidR="00110D6C">
        <w:t>Directeur</w:t>
      </w:r>
      <w:r w:rsidR="00524845">
        <w:t xml:space="preserve"> communiceert dit naar het team. </w:t>
      </w:r>
    </w:p>
    <w:p w14:paraId="13C6387C" w14:textId="79F13271" w:rsidR="00524845" w:rsidRDefault="00650932" w:rsidP="003D0FC5">
      <w:pPr>
        <w:pStyle w:val="Lijstalinea"/>
        <w:numPr>
          <w:ilvl w:val="0"/>
          <w:numId w:val="10"/>
        </w:numPr>
        <w:spacing w:after="160" w:line="259" w:lineRule="auto"/>
      </w:pPr>
      <w:r w:rsidRPr="00650932">
        <w:t>MR</w:t>
      </w:r>
      <w:r w:rsidR="00524845">
        <w:t>-</w:t>
      </w:r>
      <w:r w:rsidRPr="00650932">
        <w:t>start</w:t>
      </w:r>
      <w:r w:rsidR="00417A0B">
        <w:t xml:space="preserve">; </w:t>
      </w:r>
      <w:r w:rsidR="00524845">
        <w:t>3 leden hebben de MR start scholing gevolgd. Daar werd de tip gegeven ook de agenda op de website te plaatsen zodat ouders bij bepaalde onderwerpen kunnen aansluiten. We besluiten via de nieuwsbrief o</w:t>
      </w:r>
      <w:r w:rsidR="00B71F00">
        <w:t>f een</w:t>
      </w:r>
      <w:r w:rsidR="00524845">
        <w:t xml:space="preserve"> apart bericht aandacht </w:t>
      </w:r>
      <w:r w:rsidR="00B71F00">
        <w:t>te geven aan de agenda van M</w:t>
      </w:r>
      <w:r w:rsidR="00524845">
        <w:t xml:space="preserve">R en </w:t>
      </w:r>
      <w:r w:rsidR="00B71F00">
        <w:t xml:space="preserve">aan </w:t>
      </w:r>
      <w:r w:rsidR="00524845">
        <w:t>de mogelijkheid gedeeltelijk aan te sluiten.</w:t>
      </w:r>
      <w:r w:rsidR="00F7101A">
        <w:t xml:space="preserve"> </w:t>
      </w:r>
    </w:p>
    <w:p w14:paraId="16BFC284" w14:textId="04905B38" w:rsidR="00650932" w:rsidRDefault="00524845" w:rsidP="00524845">
      <w:pPr>
        <w:pStyle w:val="Lijstalinea"/>
        <w:spacing w:after="160" w:line="259" w:lineRule="auto"/>
      </w:pPr>
      <w:r>
        <w:t>Afhankelijk van de agenda</w:t>
      </w:r>
      <w:r w:rsidR="00B71F00">
        <w:t xml:space="preserve"> van</w:t>
      </w:r>
      <w:r>
        <w:t xml:space="preserve"> </w:t>
      </w:r>
      <w:r w:rsidR="00B71F00">
        <w:t xml:space="preserve">de MR </w:t>
      </w:r>
      <w:r>
        <w:t>wordt per overleg gezamenlijk besloten waar de direc</w:t>
      </w:r>
      <w:r w:rsidR="00110D6C">
        <w:t>teur</w:t>
      </w:r>
      <w:r>
        <w:t xml:space="preserve"> wel of niet bij aanwezig zal zijn. Waarbij we de optie</w:t>
      </w:r>
      <w:r w:rsidR="00B71F00">
        <w:t>s</w:t>
      </w:r>
      <w:r>
        <w:t xml:space="preserve"> hebben dat zij een gedeelte fysiek of online aansluit</w:t>
      </w:r>
      <w:r w:rsidR="00B71F00">
        <w:t xml:space="preserve">, of tijdens het gehele overleg aanwezig is. </w:t>
      </w:r>
    </w:p>
    <w:p w14:paraId="564EDC3D" w14:textId="1C3E829B" w:rsidR="00756F38" w:rsidRPr="00F7101A" w:rsidRDefault="00756F38" w:rsidP="003D0FC5">
      <w:pPr>
        <w:pStyle w:val="Lijstalinea"/>
        <w:numPr>
          <w:ilvl w:val="0"/>
          <w:numId w:val="10"/>
        </w:numPr>
        <w:spacing w:after="160" w:line="259" w:lineRule="auto"/>
        <w:rPr>
          <w:b/>
        </w:rPr>
      </w:pPr>
      <w:r w:rsidRPr="00F7101A">
        <w:rPr>
          <w:b/>
        </w:rPr>
        <w:t>Jaarplanning MR</w:t>
      </w:r>
      <w:r w:rsidR="00F7101A" w:rsidRPr="00F7101A">
        <w:rPr>
          <w:b/>
        </w:rPr>
        <w:t>.</w:t>
      </w:r>
      <w:r w:rsidR="00F7101A">
        <w:rPr>
          <w:b/>
        </w:rPr>
        <w:t xml:space="preserve"> </w:t>
      </w:r>
      <w:r w:rsidR="00524845" w:rsidRPr="00524845">
        <w:t>Net als andere jaren gaan we werken met een jaarplanning. De concept jaarplanning van vorig jaar wordt met deze notulen meegestuurd zodat de MR</w:t>
      </w:r>
      <w:r w:rsidR="00524845">
        <w:rPr>
          <w:b/>
        </w:rPr>
        <w:t xml:space="preserve"> </w:t>
      </w:r>
      <w:r w:rsidR="00524845">
        <w:t>in het volgend overle</w:t>
      </w:r>
      <w:r w:rsidR="00B71F00">
        <w:t>g de planning kan vaststellen met behulp van</w:t>
      </w:r>
      <w:r w:rsidR="00524845">
        <w:t xml:space="preserve"> ieders inbreng.</w:t>
      </w:r>
    </w:p>
    <w:p w14:paraId="1F29BC6E" w14:textId="08F9B0B0" w:rsidR="009543E5" w:rsidRPr="00650932" w:rsidRDefault="00524845" w:rsidP="003D0FC5">
      <w:pPr>
        <w:pStyle w:val="Lijstalinea"/>
        <w:numPr>
          <w:ilvl w:val="0"/>
          <w:numId w:val="10"/>
        </w:numPr>
        <w:spacing w:after="160" w:line="259" w:lineRule="auto"/>
      </w:pPr>
      <w:r>
        <w:rPr>
          <w:b/>
        </w:rPr>
        <w:t>Plan van aanpak RI</w:t>
      </w:r>
      <w:r w:rsidR="00650932">
        <w:rPr>
          <w:b/>
        </w:rPr>
        <w:t>&amp;</w:t>
      </w:r>
      <w:r>
        <w:rPr>
          <w:b/>
        </w:rPr>
        <w:t>E</w:t>
      </w:r>
      <w:r w:rsidR="00F7101A">
        <w:rPr>
          <w:b/>
        </w:rPr>
        <w:t xml:space="preserve">; </w:t>
      </w:r>
      <w:r>
        <w:t>Er liggen nog 3 punten van de plan van aanpak van de RI&amp;E (risico</w:t>
      </w:r>
      <w:r w:rsidR="00B71F00">
        <w:t xml:space="preserve"> inventarisatie en evaluatie</w:t>
      </w:r>
      <w:r>
        <w:t>). De direct</w:t>
      </w:r>
      <w:r w:rsidR="00110D6C">
        <w:t xml:space="preserve">eur </w:t>
      </w:r>
      <w:r>
        <w:t xml:space="preserve">licht toe welke stappen daarvoor worden genomen. Volgend jaar volgt een nieuwe </w:t>
      </w:r>
      <w:r w:rsidR="00B71F00">
        <w:t>risico-</w:t>
      </w:r>
      <w:r>
        <w:t>inventarisatie.</w:t>
      </w:r>
    </w:p>
    <w:p w14:paraId="39359498" w14:textId="534475BE" w:rsidR="00FF2212" w:rsidRPr="00FF2212" w:rsidRDefault="00756F38" w:rsidP="003D0FC5">
      <w:pPr>
        <w:pStyle w:val="Lijstalinea"/>
        <w:numPr>
          <w:ilvl w:val="0"/>
          <w:numId w:val="10"/>
        </w:numPr>
        <w:spacing w:after="160" w:line="259" w:lineRule="auto"/>
      </w:pPr>
      <w:r>
        <w:rPr>
          <w:b/>
        </w:rPr>
        <w:t>S</w:t>
      </w:r>
      <w:r w:rsidR="00650932">
        <w:rPr>
          <w:b/>
        </w:rPr>
        <w:t>choolveiligheidsplan</w:t>
      </w:r>
      <w:r w:rsidR="00C6240E">
        <w:rPr>
          <w:b/>
        </w:rPr>
        <w:t xml:space="preserve">. </w:t>
      </w:r>
      <w:r w:rsidR="00524845" w:rsidRPr="00524845">
        <w:t>De linkjes in het schoolveiligheidsplan</w:t>
      </w:r>
      <w:r w:rsidR="00524845">
        <w:rPr>
          <w:b/>
        </w:rPr>
        <w:t xml:space="preserve"> </w:t>
      </w:r>
      <w:r w:rsidR="00524845" w:rsidRPr="00FF2212">
        <w:t xml:space="preserve">verwijzen naar </w:t>
      </w:r>
      <w:r w:rsidR="00B71F00">
        <w:t xml:space="preserve">de </w:t>
      </w:r>
      <w:r w:rsidR="00524845" w:rsidRPr="00FF2212">
        <w:t>sharepoint</w:t>
      </w:r>
      <w:r w:rsidR="00B71F00">
        <w:t>pagina van</w:t>
      </w:r>
      <w:r w:rsidR="00524845" w:rsidRPr="00FF2212">
        <w:t xml:space="preserve"> O2G2 en zijn daardoor niet inzichtelijk voor ouders. De </w:t>
      </w:r>
      <w:r w:rsidR="00524845" w:rsidRPr="00FF2212">
        <w:lastRenderedPageBreak/>
        <w:t>direct</w:t>
      </w:r>
      <w:r w:rsidR="00110D6C">
        <w:t>eur</w:t>
      </w:r>
      <w:r w:rsidR="00524845" w:rsidRPr="00FF2212">
        <w:t xml:space="preserve"> pakt dit op en zal zorgen dat de linkjes verwijzen naar de site van O2G2 of </w:t>
      </w:r>
      <w:r w:rsidR="00D77636">
        <w:t xml:space="preserve">naar </w:t>
      </w:r>
      <w:r w:rsidR="00524845" w:rsidRPr="00FF2212">
        <w:t>pdf formulieren. Het schoolveiligheidsplan krijgt een plek op de website zodat ouders deze kunnen inzien. Besproken wordt of een voorleesbutton op de website van scho</w:t>
      </w:r>
      <w:r w:rsidR="00FF2212">
        <w:t>o</w:t>
      </w:r>
      <w:r w:rsidR="00524845" w:rsidRPr="00FF2212">
        <w:t>l gewenst/mogelijk is. Dit wordt verder verkend</w:t>
      </w:r>
      <w:r w:rsidR="00FF2212">
        <w:t>, ook via O2G2</w:t>
      </w:r>
      <w:r w:rsidR="00524845">
        <w:rPr>
          <w:b/>
        </w:rPr>
        <w:t xml:space="preserve">. </w:t>
      </w:r>
    </w:p>
    <w:p w14:paraId="29AC8365" w14:textId="753BB391" w:rsidR="00650932" w:rsidRPr="001A6C09" w:rsidRDefault="00FF2212" w:rsidP="00FF2212">
      <w:pPr>
        <w:pStyle w:val="Lijstalinea"/>
        <w:spacing w:after="160" w:line="259" w:lineRule="auto"/>
      </w:pPr>
      <w:r w:rsidRPr="00FF2212">
        <w:t>De tekst onderaan  pag</w:t>
      </w:r>
      <w:r>
        <w:t>ina</w:t>
      </w:r>
      <w:r w:rsidRPr="00FF2212">
        <w:t xml:space="preserve"> 11</w:t>
      </w:r>
      <w:r>
        <w:rPr>
          <w:b/>
        </w:rPr>
        <w:t xml:space="preserve">- </w:t>
      </w:r>
      <w:r w:rsidRPr="00FF2212">
        <w:rPr>
          <w:i/>
        </w:rPr>
        <w:t>het plan van aanpak wordt ter instemming voorgelegd aan de personeelsgeleding van de MR</w:t>
      </w:r>
      <w:r>
        <w:rPr>
          <w:i/>
        </w:rPr>
        <w:t xml:space="preserve"> </w:t>
      </w:r>
      <w:r w:rsidRPr="00FF2212">
        <w:rPr>
          <w:i/>
        </w:rPr>
        <w:t>van de RI&amp;E</w:t>
      </w:r>
      <w:r>
        <w:rPr>
          <w:b/>
        </w:rPr>
        <w:t xml:space="preserve">- </w:t>
      </w:r>
      <w:r>
        <w:t>check</w:t>
      </w:r>
      <w:r w:rsidRPr="00FF2212">
        <w:t xml:space="preserve"> of dit niet de gehele MR moet zijn.</w:t>
      </w:r>
      <w:r>
        <w:rPr>
          <w:b/>
        </w:rPr>
        <w:t xml:space="preserve"> </w:t>
      </w:r>
    </w:p>
    <w:p w14:paraId="74248AEF" w14:textId="5BD22034" w:rsidR="00FF2212" w:rsidRPr="00FF2212" w:rsidRDefault="00FF2212" w:rsidP="00000DEB">
      <w:pPr>
        <w:pStyle w:val="Lijstalinea"/>
        <w:numPr>
          <w:ilvl w:val="0"/>
          <w:numId w:val="10"/>
        </w:numPr>
        <w:spacing w:after="160" w:line="259" w:lineRule="auto"/>
        <w:ind w:left="360"/>
        <w:rPr>
          <w:bCs/>
        </w:rPr>
      </w:pPr>
      <w:r>
        <w:rPr>
          <w:b/>
        </w:rPr>
        <w:t>Ontwikkelingen B</w:t>
      </w:r>
      <w:r w:rsidR="00756F38" w:rsidRPr="008B15E7">
        <w:rPr>
          <w:b/>
        </w:rPr>
        <w:t>oerhaaveschool</w:t>
      </w:r>
      <w:r w:rsidR="001A6C09" w:rsidRPr="008B15E7">
        <w:rPr>
          <w:b/>
        </w:rPr>
        <w:t xml:space="preserve">. </w:t>
      </w:r>
      <w:r w:rsidRPr="00FF2212">
        <w:t xml:space="preserve">De leerkrachten zijn druk met het inrichten van </w:t>
      </w:r>
      <w:r w:rsidR="00110D6C">
        <w:t>M</w:t>
      </w:r>
      <w:r w:rsidRPr="00FF2212">
        <w:t xml:space="preserve">ijn leerlijn. Daar zit meer werk achter dan verwacht. Maar de voortgang zit er in. </w:t>
      </w:r>
      <w:r>
        <w:t xml:space="preserve">Alle </w:t>
      </w:r>
      <w:r w:rsidRPr="00FF2212">
        <w:t xml:space="preserve">opties die de tool biedt komen pas goed tot zijn recht al alles ingevoerd is.  </w:t>
      </w:r>
    </w:p>
    <w:p w14:paraId="76B15D46" w14:textId="77A3C9BE" w:rsidR="00A655B9" w:rsidRPr="00FF2212" w:rsidRDefault="00FF2212" w:rsidP="00FF2212">
      <w:pPr>
        <w:pStyle w:val="Lijstalinea"/>
        <w:spacing w:after="160" w:line="259" w:lineRule="auto"/>
        <w:ind w:left="360"/>
        <w:rPr>
          <w:bCs/>
        </w:rPr>
      </w:pPr>
      <w:r w:rsidRPr="00FF2212">
        <w:t>De school heeft subsidie aangevraagd voor kunst en cultuur.</w:t>
      </w:r>
      <w:r>
        <w:t xml:space="preserve"> Als de subsidie toegezegd wordt kan van hieruit ook begeleiding bij de leerlijn en bezoeken </w:t>
      </w:r>
      <w:r w:rsidR="00D77636">
        <w:t xml:space="preserve">aan </w:t>
      </w:r>
      <w:r>
        <w:t xml:space="preserve">of gasten </w:t>
      </w:r>
      <w:r w:rsidR="00D77636">
        <w:t xml:space="preserve">vanuit </w:t>
      </w:r>
      <w:r>
        <w:t xml:space="preserve"> kunst en cultuur betaald worden. </w:t>
      </w:r>
      <w:r w:rsidRPr="00FF2212">
        <w:t xml:space="preserve"> </w:t>
      </w:r>
    </w:p>
    <w:p w14:paraId="79CA8EBD" w14:textId="77777777" w:rsidR="00FF2212" w:rsidRDefault="00933940" w:rsidP="00FF2212">
      <w:pPr>
        <w:pStyle w:val="Lijstalinea"/>
        <w:numPr>
          <w:ilvl w:val="0"/>
          <w:numId w:val="10"/>
        </w:numPr>
        <w:spacing w:after="160" w:line="259" w:lineRule="auto"/>
        <w:ind w:left="360"/>
        <w:rPr>
          <w:bCs/>
        </w:rPr>
      </w:pPr>
      <w:r w:rsidRPr="00FF2212">
        <w:rPr>
          <w:b/>
          <w:bCs/>
        </w:rPr>
        <w:t>R</w:t>
      </w:r>
      <w:r w:rsidR="008D7DBC" w:rsidRPr="00FF2212">
        <w:rPr>
          <w:b/>
          <w:bCs/>
        </w:rPr>
        <w:t>ondvraag:</w:t>
      </w:r>
      <w:r w:rsidR="008D7DBC" w:rsidRPr="00FF2212">
        <w:rPr>
          <w:bCs/>
        </w:rPr>
        <w:t xml:space="preserve"> </w:t>
      </w:r>
    </w:p>
    <w:p w14:paraId="3971D5BE" w14:textId="6B3AAD5F" w:rsidR="00FF2212" w:rsidRDefault="00FF2212" w:rsidP="00FF2212">
      <w:pPr>
        <w:pStyle w:val="Lijstalinea"/>
        <w:numPr>
          <w:ilvl w:val="1"/>
          <w:numId w:val="10"/>
        </w:numPr>
        <w:spacing w:after="160" w:line="259" w:lineRule="auto"/>
        <w:rPr>
          <w:bCs/>
        </w:rPr>
      </w:pPr>
      <w:r>
        <w:rPr>
          <w:bCs/>
        </w:rPr>
        <w:t>Er is verschillend gebruik gemaakt van de vrijwillige t</w:t>
      </w:r>
      <w:r w:rsidR="008B15E7" w:rsidRPr="00FF2212">
        <w:rPr>
          <w:bCs/>
        </w:rPr>
        <w:t>ussentijdse oudergesprekken</w:t>
      </w:r>
      <w:r>
        <w:rPr>
          <w:bCs/>
        </w:rPr>
        <w:t xml:space="preserve">. Het lijkt een goede oplossing voor informatiebehoefte van ouders tussen de geplande oudergesprekken.   </w:t>
      </w:r>
    </w:p>
    <w:p w14:paraId="69CC67BC" w14:textId="77777777" w:rsidR="00FF2212" w:rsidRDefault="00FF2212" w:rsidP="00FF2212">
      <w:pPr>
        <w:pStyle w:val="Lijstalinea"/>
        <w:numPr>
          <w:ilvl w:val="1"/>
          <w:numId w:val="10"/>
        </w:numPr>
        <w:spacing w:after="160" w:line="259" w:lineRule="auto"/>
        <w:rPr>
          <w:bCs/>
        </w:rPr>
      </w:pPr>
      <w:r>
        <w:rPr>
          <w:bCs/>
        </w:rPr>
        <w:t xml:space="preserve">Verzoek aan school om data van inloopochtenden/activiteiten vroegtijdig te communiceren naar ouders zodat werkende ouders daar rekening mee kunnen houden. </w:t>
      </w:r>
    </w:p>
    <w:p w14:paraId="30FFEF1A" w14:textId="5C4D3CDD" w:rsidR="00933940" w:rsidRDefault="00FF2212" w:rsidP="00147175">
      <w:pPr>
        <w:pStyle w:val="Lijstalinea"/>
        <w:numPr>
          <w:ilvl w:val="1"/>
          <w:numId w:val="10"/>
        </w:numPr>
        <w:spacing w:after="160" w:line="259" w:lineRule="auto"/>
        <w:rPr>
          <w:bCs/>
        </w:rPr>
      </w:pPr>
      <w:r w:rsidRPr="00B71F00">
        <w:rPr>
          <w:bCs/>
        </w:rPr>
        <w:t>Het signaal wordt afgegeven dat de school soms vrijdagochtend slecht telefonisch bereikbaar is. De direct</w:t>
      </w:r>
      <w:r w:rsidR="00110D6C">
        <w:rPr>
          <w:bCs/>
        </w:rPr>
        <w:t>eur</w:t>
      </w:r>
      <w:r w:rsidRPr="00B71F00">
        <w:rPr>
          <w:bCs/>
        </w:rPr>
        <w:t xml:space="preserve"> pakt dit op. </w:t>
      </w:r>
    </w:p>
    <w:p w14:paraId="196A8456" w14:textId="12DE6FD1" w:rsidR="00B71F00" w:rsidRPr="00B71F00" w:rsidRDefault="00B71F00" w:rsidP="00FF097B">
      <w:pPr>
        <w:pStyle w:val="Lijstalinea"/>
        <w:numPr>
          <w:ilvl w:val="1"/>
          <w:numId w:val="10"/>
        </w:numPr>
        <w:spacing w:after="160" w:line="259" w:lineRule="auto"/>
        <w:jc w:val="both"/>
      </w:pPr>
      <w:r w:rsidRPr="00B71F00">
        <w:rPr>
          <w:bCs/>
        </w:rPr>
        <w:t xml:space="preserve">Ouders die problemen ondervinden met </w:t>
      </w:r>
      <w:proofErr w:type="spellStart"/>
      <w:r w:rsidR="00110D6C">
        <w:rPr>
          <w:bCs/>
        </w:rPr>
        <w:t>S</w:t>
      </w:r>
      <w:r w:rsidRPr="00B71F00">
        <w:rPr>
          <w:bCs/>
        </w:rPr>
        <w:t>ocialschools</w:t>
      </w:r>
      <w:proofErr w:type="spellEnd"/>
      <w:r w:rsidRPr="00B71F00">
        <w:rPr>
          <w:bCs/>
        </w:rPr>
        <w:t xml:space="preserve"> (geen meldingen ontvangen per mail, of blijvende rode alerts) kunnen op m</w:t>
      </w:r>
      <w:r w:rsidR="00524845" w:rsidRPr="00B71F00">
        <w:rPr>
          <w:bCs/>
        </w:rPr>
        <w:t xml:space="preserve">aandag en dinsdag </w:t>
      </w:r>
      <w:r w:rsidRPr="00B71F00">
        <w:rPr>
          <w:bCs/>
        </w:rPr>
        <w:t xml:space="preserve">bij de administratie van de school terecht voor hulp. </w:t>
      </w:r>
      <w:r>
        <w:rPr>
          <w:bCs/>
        </w:rPr>
        <w:t xml:space="preserve">Dit maakt dat we ook meer inzicht krijgen in hoeveel problemen zich hiermee voordoen. </w:t>
      </w:r>
    </w:p>
    <w:p w14:paraId="56CD03FC" w14:textId="77777777" w:rsidR="00B71F00" w:rsidRPr="00B71F00" w:rsidRDefault="00B71F00" w:rsidP="00B71F00">
      <w:pPr>
        <w:pStyle w:val="Lijstalinea"/>
        <w:spacing w:after="160" w:line="259" w:lineRule="auto"/>
        <w:ind w:left="1440"/>
        <w:jc w:val="both"/>
      </w:pPr>
    </w:p>
    <w:p w14:paraId="50161170" w14:textId="7CF3B799" w:rsidR="005F7A78" w:rsidRDefault="00972DFD" w:rsidP="00976300">
      <w:pPr>
        <w:jc w:val="both"/>
      </w:pPr>
      <w:r>
        <w:rPr>
          <w:b/>
        </w:rPr>
        <w:t>Vergaderdata</w:t>
      </w:r>
      <w:r w:rsidR="00B71F00">
        <w:rPr>
          <w:b/>
        </w:rPr>
        <w:t xml:space="preserve"> 2024</w:t>
      </w:r>
      <w:r w:rsidR="001623AE">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33"/>
      </w:tblGrid>
      <w:tr w:rsidR="005F7A78" w:rsidRPr="00953E3A" w14:paraId="2F6E2457" w14:textId="77777777" w:rsidTr="00FB4D38">
        <w:tc>
          <w:tcPr>
            <w:tcW w:w="4027" w:type="dxa"/>
            <w:shd w:val="clear" w:color="auto" w:fill="00B0F0"/>
          </w:tcPr>
          <w:p w14:paraId="79A7D837" w14:textId="77777777" w:rsidR="005F7A78" w:rsidRPr="00E13F62" w:rsidRDefault="005F7A78" w:rsidP="00976300">
            <w:pPr>
              <w:jc w:val="both"/>
              <w:rPr>
                <w:b/>
                <w:sz w:val="20"/>
                <w:szCs w:val="20"/>
              </w:rPr>
            </w:pPr>
            <w:r>
              <w:rPr>
                <w:b/>
                <w:sz w:val="20"/>
                <w:szCs w:val="20"/>
              </w:rPr>
              <w:t>Vergaderdatum</w:t>
            </w:r>
          </w:p>
        </w:tc>
        <w:tc>
          <w:tcPr>
            <w:tcW w:w="5033" w:type="dxa"/>
            <w:shd w:val="clear" w:color="auto" w:fill="00B0F0"/>
          </w:tcPr>
          <w:p w14:paraId="371EB0B7" w14:textId="77777777" w:rsidR="005F7A78" w:rsidRPr="00E13F62" w:rsidRDefault="005F7A78" w:rsidP="00976300">
            <w:pPr>
              <w:jc w:val="both"/>
              <w:rPr>
                <w:b/>
                <w:sz w:val="20"/>
                <w:szCs w:val="20"/>
              </w:rPr>
            </w:pPr>
            <w:r>
              <w:rPr>
                <w:b/>
                <w:sz w:val="20"/>
                <w:szCs w:val="20"/>
              </w:rPr>
              <w:t>Tijd en locatie</w:t>
            </w:r>
          </w:p>
        </w:tc>
      </w:tr>
      <w:tr w:rsidR="00A349EC" w14:paraId="318AC649" w14:textId="77777777" w:rsidTr="00FB4D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027" w:type="dxa"/>
            <w:tcBorders>
              <w:top w:val="single" w:sz="4" w:space="0" w:color="000000"/>
              <w:left w:val="single" w:sz="4" w:space="0" w:color="000000"/>
              <w:bottom w:val="single" w:sz="4" w:space="0" w:color="000000"/>
              <w:right w:val="single" w:sz="4" w:space="0" w:color="000000"/>
            </w:tcBorders>
          </w:tcPr>
          <w:p w14:paraId="7571AD5F" w14:textId="50B3F19D" w:rsidR="00A349EC" w:rsidRPr="00CE6C92" w:rsidRDefault="00B71F00" w:rsidP="00976300">
            <w:pPr>
              <w:jc w:val="both"/>
              <w:rPr>
                <w:b/>
                <w:sz w:val="20"/>
                <w:szCs w:val="20"/>
              </w:rPr>
            </w:pPr>
            <w:r>
              <w:rPr>
                <w:b/>
                <w:sz w:val="20"/>
                <w:szCs w:val="20"/>
              </w:rPr>
              <w:t>1 februari 2024</w:t>
            </w:r>
          </w:p>
        </w:tc>
        <w:tc>
          <w:tcPr>
            <w:tcW w:w="5033" w:type="dxa"/>
            <w:tcBorders>
              <w:top w:val="single" w:sz="4" w:space="0" w:color="000000"/>
              <w:left w:val="single" w:sz="4" w:space="0" w:color="000000"/>
              <w:bottom w:val="single" w:sz="4" w:space="0" w:color="000000"/>
              <w:right w:val="single" w:sz="4" w:space="0" w:color="000000"/>
            </w:tcBorders>
          </w:tcPr>
          <w:p w14:paraId="2514FF16" w14:textId="2248E303" w:rsidR="00A349EC" w:rsidRPr="00CE6C92" w:rsidRDefault="00B71F00" w:rsidP="00C505F3">
            <w:pPr>
              <w:jc w:val="both"/>
              <w:rPr>
                <w:b/>
                <w:sz w:val="20"/>
                <w:szCs w:val="20"/>
              </w:rPr>
            </w:pPr>
            <w:r>
              <w:rPr>
                <w:b/>
                <w:sz w:val="20"/>
                <w:szCs w:val="20"/>
              </w:rPr>
              <w:t>19 uur Boerhaaveschool</w:t>
            </w:r>
          </w:p>
        </w:tc>
      </w:tr>
      <w:tr w:rsidR="00C505F3" w14:paraId="4BBA9733" w14:textId="77777777" w:rsidTr="00FB4D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027" w:type="dxa"/>
            <w:tcBorders>
              <w:top w:val="single" w:sz="4" w:space="0" w:color="000000"/>
              <w:left w:val="single" w:sz="4" w:space="0" w:color="000000"/>
              <w:bottom w:val="single" w:sz="4" w:space="0" w:color="000000"/>
              <w:right w:val="single" w:sz="4" w:space="0" w:color="000000"/>
            </w:tcBorders>
          </w:tcPr>
          <w:p w14:paraId="0D49E575" w14:textId="77777777" w:rsidR="00C505F3" w:rsidRDefault="00C505F3" w:rsidP="00976300">
            <w:pPr>
              <w:jc w:val="both"/>
              <w:rPr>
                <w:sz w:val="20"/>
                <w:szCs w:val="20"/>
              </w:rPr>
            </w:pPr>
          </w:p>
        </w:tc>
        <w:tc>
          <w:tcPr>
            <w:tcW w:w="5033" w:type="dxa"/>
            <w:tcBorders>
              <w:top w:val="single" w:sz="4" w:space="0" w:color="000000"/>
              <w:left w:val="single" w:sz="4" w:space="0" w:color="000000"/>
              <w:bottom w:val="single" w:sz="4" w:space="0" w:color="000000"/>
              <w:right w:val="single" w:sz="4" w:space="0" w:color="000000"/>
            </w:tcBorders>
          </w:tcPr>
          <w:p w14:paraId="66F4785E" w14:textId="77777777" w:rsidR="00C505F3" w:rsidRPr="00CE6C92" w:rsidRDefault="00C505F3" w:rsidP="00976300">
            <w:pPr>
              <w:jc w:val="both"/>
              <w:rPr>
                <w:b/>
                <w:sz w:val="20"/>
                <w:szCs w:val="20"/>
              </w:rPr>
            </w:pPr>
          </w:p>
        </w:tc>
      </w:tr>
    </w:tbl>
    <w:p w14:paraId="4FDA4A0C" w14:textId="77777777" w:rsidR="00882D56" w:rsidRDefault="00882D56" w:rsidP="00976300">
      <w:pPr>
        <w:jc w:val="both"/>
      </w:pPr>
    </w:p>
    <w:sectPr w:rsidR="00882D56" w:rsidSect="009665AF">
      <w:headerReference w:type="default" r:id="rId10"/>
      <w:footerReference w:type="default" r:id="rId11"/>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60DC" w14:textId="77777777" w:rsidR="009665AF" w:rsidRDefault="009665AF" w:rsidP="00A03CE2">
      <w:r>
        <w:separator/>
      </w:r>
    </w:p>
  </w:endnote>
  <w:endnote w:type="continuationSeparator" w:id="0">
    <w:p w14:paraId="04FB5046" w14:textId="77777777" w:rsidR="009665AF" w:rsidRDefault="009665AF" w:rsidP="00A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2158"/>
      <w:docPartObj>
        <w:docPartGallery w:val="Page Numbers (Bottom of Page)"/>
        <w:docPartUnique/>
      </w:docPartObj>
    </w:sdtPr>
    <w:sdtContent>
      <w:p w14:paraId="13C0D324" w14:textId="6ED59533" w:rsidR="00272085" w:rsidRDefault="00272085">
        <w:pPr>
          <w:pStyle w:val="Voettekst"/>
          <w:jc w:val="right"/>
        </w:pPr>
        <w:r>
          <w:fldChar w:fldCharType="begin"/>
        </w:r>
        <w:r>
          <w:instrText>PAGE   \* MERGEFORMAT</w:instrText>
        </w:r>
        <w:r>
          <w:fldChar w:fldCharType="separate"/>
        </w:r>
        <w:r w:rsidR="00D77636">
          <w:rPr>
            <w:noProof/>
          </w:rPr>
          <w:t>3</w:t>
        </w:r>
        <w:r>
          <w:fldChar w:fldCharType="end"/>
        </w:r>
      </w:p>
    </w:sdtContent>
  </w:sdt>
  <w:p w14:paraId="03D91BE5" w14:textId="77777777" w:rsidR="00272085" w:rsidRDefault="00272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E005" w14:textId="77777777" w:rsidR="009665AF" w:rsidRDefault="009665AF" w:rsidP="00A03CE2">
      <w:r>
        <w:separator/>
      </w:r>
    </w:p>
  </w:footnote>
  <w:footnote w:type="continuationSeparator" w:id="0">
    <w:p w14:paraId="70759C2A" w14:textId="77777777" w:rsidR="009665AF" w:rsidRDefault="009665AF" w:rsidP="00A0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215" w14:textId="6D248DDF" w:rsidR="00A03CE2" w:rsidRPr="00D14C5D" w:rsidRDefault="00491AF4" w:rsidP="00A03CE2">
    <w:pPr>
      <w:rPr>
        <w:b/>
        <w:sz w:val="32"/>
      </w:rPr>
    </w:pPr>
    <w:r>
      <w:rPr>
        <w:b/>
        <w:noProof/>
        <w:sz w:val="32"/>
        <w:lang w:eastAsia="nl-NL"/>
      </w:rPr>
      <w:drawing>
        <wp:anchor distT="0" distB="0" distL="114300" distR="114300" simplePos="0" relativeHeight="251658240" behindDoc="0" locked="0" layoutInCell="1" allowOverlap="1" wp14:anchorId="7AC085A2" wp14:editId="32FB9A3E">
          <wp:simplePos x="0" y="0"/>
          <wp:positionH relativeFrom="margin">
            <wp:align>right</wp:align>
          </wp:positionH>
          <wp:positionV relativeFrom="paragraph">
            <wp:posOffset>-195580</wp:posOffset>
          </wp:positionV>
          <wp:extent cx="1280160" cy="1048385"/>
          <wp:effectExtent l="0" t="0" r="0" b="0"/>
          <wp:wrapThrough wrapText="bothSides">
            <wp:wrapPolygon edited="0">
              <wp:start x="0" y="0"/>
              <wp:lineTo x="0" y="21194"/>
              <wp:lineTo x="21214" y="21194"/>
              <wp:lineTo x="212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048385"/>
                  </a:xfrm>
                  <a:prstGeom prst="rect">
                    <a:avLst/>
                  </a:prstGeom>
                  <a:noFill/>
                </pic:spPr>
              </pic:pic>
            </a:graphicData>
          </a:graphic>
        </wp:anchor>
      </w:drawing>
    </w:r>
    <w:r w:rsidR="0062648D">
      <w:rPr>
        <w:b/>
        <w:sz w:val="32"/>
      </w:rPr>
      <w:t>VERSL</w:t>
    </w:r>
    <w:r w:rsidR="00CF39AC">
      <w:rPr>
        <w:b/>
        <w:sz w:val="32"/>
      </w:rPr>
      <w:t>AG</w:t>
    </w:r>
  </w:p>
  <w:p w14:paraId="459CF82A" w14:textId="77777777" w:rsidR="00A03CE2" w:rsidRDefault="00A03CE2" w:rsidP="00A03CE2">
    <w:pPr>
      <w:rPr>
        <w:b/>
      </w:rPr>
    </w:pPr>
    <w:r>
      <w:rPr>
        <w:b/>
      </w:rPr>
      <w:t>Medezeggenschapsraad</w:t>
    </w:r>
  </w:p>
  <w:p w14:paraId="31E9475D" w14:textId="77777777" w:rsidR="00A03CE2" w:rsidRDefault="00A03CE2" w:rsidP="00A03CE2">
    <w:pPr>
      <w:rPr>
        <w:b/>
      </w:rPr>
    </w:pPr>
  </w:p>
  <w:p w14:paraId="5D63966C" w14:textId="77777777" w:rsidR="00A03CE2" w:rsidRDefault="00A03C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10"/>
    <w:multiLevelType w:val="hybridMultilevel"/>
    <w:tmpl w:val="E1844992"/>
    <w:lvl w:ilvl="0" w:tplc="DD8E34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3857A7"/>
    <w:multiLevelType w:val="hybridMultilevel"/>
    <w:tmpl w:val="534859D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BE6294"/>
    <w:multiLevelType w:val="hybridMultilevel"/>
    <w:tmpl w:val="1B8663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D40C5C"/>
    <w:multiLevelType w:val="hybridMultilevel"/>
    <w:tmpl w:val="CA629B8E"/>
    <w:lvl w:ilvl="0" w:tplc="DD8E3412">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3104762"/>
    <w:multiLevelType w:val="hybridMultilevel"/>
    <w:tmpl w:val="23B400C4"/>
    <w:lvl w:ilvl="0" w:tplc="2E7CCE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D25232"/>
    <w:multiLevelType w:val="hybridMultilevel"/>
    <w:tmpl w:val="3E38356E"/>
    <w:lvl w:ilvl="0" w:tplc="6512E1D2">
      <w:start w:val="1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C707921"/>
    <w:multiLevelType w:val="hybridMultilevel"/>
    <w:tmpl w:val="BD2821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111BA"/>
    <w:multiLevelType w:val="hybridMultilevel"/>
    <w:tmpl w:val="64FEE0C6"/>
    <w:lvl w:ilvl="0" w:tplc="235CE14C">
      <w:start w:val="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B6106D"/>
    <w:multiLevelType w:val="hybridMultilevel"/>
    <w:tmpl w:val="EF121628"/>
    <w:lvl w:ilvl="0" w:tplc="6512E1D2">
      <w:start w:val="1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E9B4958"/>
    <w:multiLevelType w:val="hybridMultilevel"/>
    <w:tmpl w:val="A1720E7E"/>
    <w:lvl w:ilvl="0" w:tplc="ED8CDB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97A4C"/>
    <w:multiLevelType w:val="hybridMultilevel"/>
    <w:tmpl w:val="2A1AA0A8"/>
    <w:lvl w:ilvl="0" w:tplc="6512E1D2">
      <w:start w:val="1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2746F91"/>
    <w:multiLevelType w:val="hybridMultilevel"/>
    <w:tmpl w:val="CF2A3C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C511BA"/>
    <w:multiLevelType w:val="hybridMultilevel"/>
    <w:tmpl w:val="B04828E8"/>
    <w:lvl w:ilvl="0" w:tplc="235CE14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4347FB"/>
    <w:multiLevelType w:val="hybridMultilevel"/>
    <w:tmpl w:val="4BCADC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9E290A"/>
    <w:multiLevelType w:val="hybridMultilevel"/>
    <w:tmpl w:val="28B87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0A2815"/>
    <w:multiLevelType w:val="hybridMultilevel"/>
    <w:tmpl w:val="72B401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E817507"/>
    <w:multiLevelType w:val="hybridMultilevel"/>
    <w:tmpl w:val="E01C3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1697762">
    <w:abstractNumId w:val="11"/>
  </w:num>
  <w:num w:numId="2" w16cid:durableId="405304907">
    <w:abstractNumId w:val="13"/>
  </w:num>
  <w:num w:numId="3" w16cid:durableId="477575141">
    <w:abstractNumId w:val="14"/>
  </w:num>
  <w:num w:numId="4" w16cid:durableId="1312752320">
    <w:abstractNumId w:val="1"/>
  </w:num>
  <w:num w:numId="5" w16cid:durableId="1472671417">
    <w:abstractNumId w:val="12"/>
  </w:num>
  <w:num w:numId="6" w16cid:durableId="202253289">
    <w:abstractNumId w:val="7"/>
  </w:num>
  <w:num w:numId="7" w16cid:durableId="1852522542">
    <w:abstractNumId w:val="15"/>
  </w:num>
  <w:num w:numId="8" w16cid:durableId="998729588">
    <w:abstractNumId w:val="2"/>
  </w:num>
  <w:num w:numId="9" w16cid:durableId="617953892">
    <w:abstractNumId w:val="16"/>
  </w:num>
  <w:num w:numId="10" w16cid:durableId="199633608">
    <w:abstractNumId w:val="6"/>
  </w:num>
  <w:num w:numId="11" w16cid:durableId="406807913">
    <w:abstractNumId w:val="9"/>
  </w:num>
  <w:num w:numId="12" w16cid:durableId="1621179382">
    <w:abstractNumId w:val="4"/>
  </w:num>
  <w:num w:numId="13" w16cid:durableId="1174878744">
    <w:abstractNumId w:val="0"/>
  </w:num>
  <w:num w:numId="14" w16cid:durableId="340132388">
    <w:abstractNumId w:val="3"/>
  </w:num>
  <w:num w:numId="15" w16cid:durableId="856121093">
    <w:abstractNumId w:val="8"/>
  </w:num>
  <w:num w:numId="16" w16cid:durableId="1536384819">
    <w:abstractNumId w:val="10"/>
  </w:num>
  <w:num w:numId="17" w16cid:durableId="1938174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E2"/>
    <w:rsid w:val="00004216"/>
    <w:rsid w:val="00007A46"/>
    <w:rsid w:val="00010FE7"/>
    <w:rsid w:val="00015F95"/>
    <w:rsid w:val="00026BB4"/>
    <w:rsid w:val="00031202"/>
    <w:rsid w:val="00034DE9"/>
    <w:rsid w:val="000456F2"/>
    <w:rsid w:val="00052ACE"/>
    <w:rsid w:val="00060B1D"/>
    <w:rsid w:val="000670AA"/>
    <w:rsid w:val="00073E05"/>
    <w:rsid w:val="00077BD3"/>
    <w:rsid w:val="00077D3F"/>
    <w:rsid w:val="0008397C"/>
    <w:rsid w:val="0009157A"/>
    <w:rsid w:val="00094722"/>
    <w:rsid w:val="000A1C55"/>
    <w:rsid w:val="000A1CDE"/>
    <w:rsid w:val="000C473F"/>
    <w:rsid w:val="000C4CE4"/>
    <w:rsid w:val="000C6C98"/>
    <w:rsid w:val="000D4265"/>
    <w:rsid w:val="000D49CC"/>
    <w:rsid w:val="000D637B"/>
    <w:rsid w:val="000E09D2"/>
    <w:rsid w:val="000E2318"/>
    <w:rsid w:val="000F0A64"/>
    <w:rsid w:val="000F56F2"/>
    <w:rsid w:val="00103EF3"/>
    <w:rsid w:val="00110D6C"/>
    <w:rsid w:val="00111EB8"/>
    <w:rsid w:val="00114ED0"/>
    <w:rsid w:val="00116F34"/>
    <w:rsid w:val="00130CC8"/>
    <w:rsid w:val="001416E5"/>
    <w:rsid w:val="001420DB"/>
    <w:rsid w:val="00142625"/>
    <w:rsid w:val="00155EA3"/>
    <w:rsid w:val="001623AE"/>
    <w:rsid w:val="00162932"/>
    <w:rsid w:val="00163273"/>
    <w:rsid w:val="00170DEF"/>
    <w:rsid w:val="001919E5"/>
    <w:rsid w:val="001A01BF"/>
    <w:rsid w:val="001A6C09"/>
    <w:rsid w:val="001B3B6A"/>
    <w:rsid w:val="001E2A05"/>
    <w:rsid w:val="001F2B13"/>
    <w:rsid w:val="002127A7"/>
    <w:rsid w:val="002174B4"/>
    <w:rsid w:val="002242B3"/>
    <w:rsid w:val="00242847"/>
    <w:rsid w:val="00267222"/>
    <w:rsid w:val="00267A81"/>
    <w:rsid w:val="00272085"/>
    <w:rsid w:val="00272255"/>
    <w:rsid w:val="00272552"/>
    <w:rsid w:val="00275AEE"/>
    <w:rsid w:val="0027620A"/>
    <w:rsid w:val="002764D8"/>
    <w:rsid w:val="00280512"/>
    <w:rsid w:val="00282AF5"/>
    <w:rsid w:val="00293D50"/>
    <w:rsid w:val="002A721D"/>
    <w:rsid w:val="002B039A"/>
    <w:rsid w:val="002B4B29"/>
    <w:rsid w:val="002D0EDA"/>
    <w:rsid w:val="002E1FEC"/>
    <w:rsid w:val="002E505C"/>
    <w:rsid w:val="002E7609"/>
    <w:rsid w:val="002F7AB5"/>
    <w:rsid w:val="003006D2"/>
    <w:rsid w:val="00317217"/>
    <w:rsid w:val="0033681C"/>
    <w:rsid w:val="00337003"/>
    <w:rsid w:val="0033732F"/>
    <w:rsid w:val="00352096"/>
    <w:rsid w:val="00366FB3"/>
    <w:rsid w:val="00372F4D"/>
    <w:rsid w:val="00373012"/>
    <w:rsid w:val="003735A5"/>
    <w:rsid w:val="003915DC"/>
    <w:rsid w:val="003A75B3"/>
    <w:rsid w:val="003C0C0F"/>
    <w:rsid w:val="003D2054"/>
    <w:rsid w:val="003D7B7A"/>
    <w:rsid w:val="004047D9"/>
    <w:rsid w:val="004179FD"/>
    <w:rsid w:val="00417A0B"/>
    <w:rsid w:val="00420477"/>
    <w:rsid w:val="00420A79"/>
    <w:rsid w:val="00427CF4"/>
    <w:rsid w:val="00435D5A"/>
    <w:rsid w:val="00440B56"/>
    <w:rsid w:val="00451411"/>
    <w:rsid w:val="0046491E"/>
    <w:rsid w:val="00481230"/>
    <w:rsid w:val="004816E5"/>
    <w:rsid w:val="004851CD"/>
    <w:rsid w:val="00491AF4"/>
    <w:rsid w:val="004942BC"/>
    <w:rsid w:val="004964F6"/>
    <w:rsid w:val="004B0AF4"/>
    <w:rsid w:val="004B5939"/>
    <w:rsid w:val="004D46F8"/>
    <w:rsid w:val="004D648C"/>
    <w:rsid w:val="004F0CB2"/>
    <w:rsid w:val="004F713F"/>
    <w:rsid w:val="005008CF"/>
    <w:rsid w:val="00500A57"/>
    <w:rsid w:val="00507E42"/>
    <w:rsid w:val="00510780"/>
    <w:rsid w:val="00510E8D"/>
    <w:rsid w:val="00514CEA"/>
    <w:rsid w:val="00522457"/>
    <w:rsid w:val="00522B6E"/>
    <w:rsid w:val="00524845"/>
    <w:rsid w:val="0052513E"/>
    <w:rsid w:val="00525935"/>
    <w:rsid w:val="0053211D"/>
    <w:rsid w:val="00535FE2"/>
    <w:rsid w:val="00541D4F"/>
    <w:rsid w:val="005A00BC"/>
    <w:rsid w:val="005B3DFF"/>
    <w:rsid w:val="005C688C"/>
    <w:rsid w:val="005E6D4C"/>
    <w:rsid w:val="005F7A78"/>
    <w:rsid w:val="00600688"/>
    <w:rsid w:val="0060078A"/>
    <w:rsid w:val="006053E0"/>
    <w:rsid w:val="00623316"/>
    <w:rsid w:val="0062648D"/>
    <w:rsid w:val="00633B50"/>
    <w:rsid w:val="006367FC"/>
    <w:rsid w:val="00647A93"/>
    <w:rsid w:val="00650932"/>
    <w:rsid w:val="00650CD9"/>
    <w:rsid w:val="006560C6"/>
    <w:rsid w:val="006634B6"/>
    <w:rsid w:val="00665619"/>
    <w:rsid w:val="006664DC"/>
    <w:rsid w:val="006833D5"/>
    <w:rsid w:val="006B0EFD"/>
    <w:rsid w:val="006B17C9"/>
    <w:rsid w:val="006B2092"/>
    <w:rsid w:val="006B5201"/>
    <w:rsid w:val="006B732D"/>
    <w:rsid w:val="006B7D74"/>
    <w:rsid w:val="006C3515"/>
    <w:rsid w:val="006C4F9E"/>
    <w:rsid w:val="006D7803"/>
    <w:rsid w:val="006E14B0"/>
    <w:rsid w:val="006F5052"/>
    <w:rsid w:val="00702299"/>
    <w:rsid w:val="00702F4D"/>
    <w:rsid w:val="0072182B"/>
    <w:rsid w:val="00722E11"/>
    <w:rsid w:val="007340DE"/>
    <w:rsid w:val="00734BFF"/>
    <w:rsid w:val="00741B53"/>
    <w:rsid w:val="00747169"/>
    <w:rsid w:val="00750FC0"/>
    <w:rsid w:val="00756F38"/>
    <w:rsid w:val="00757DD8"/>
    <w:rsid w:val="00763BD1"/>
    <w:rsid w:val="00780635"/>
    <w:rsid w:val="00780BC4"/>
    <w:rsid w:val="007A4064"/>
    <w:rsid w:val="007A4710"/>
    <w:rsid w:val="007A7112"/>
    <w:rsid w:val="007B08E9"/>
    <w:rsid w:val="007B2FC4"/>
    <w:rsid w:val="007D7565"/>
    <w:rsid w:val="007E367A"/>
    <w:rsid w:val="007E626E"/>
    <w:rsid w:val="007E7A59"/>
    <w:rsid w:val="008025AE"/>
    <w:rsid w:val="008037DC"/>
    <w:rsid w:val="00811378"/>
    <w:rsid w:val="00830330"/>
    <w:rsid w:val="00833AE4"/>
    <w:rsid w:val="0083423F"/>
    <w:rsid w:val="00837072"/>
    <w:rsid w:val="00843F8B"/>
    <w:rsid w:val="00844DFE"/>
    <w:rsid w:val="00847ABE"/>
    <w:rsid w:val="008506EE"/>
    <w:rsid w:val="00850C90"/>
    <w:rsid w:val="00855A74"/>
    <w:rsid w:val="008708F8"/>
    <w:rsid w:val="00876760"/>
    <w:rsid w:val="008822E8"/>
    <w:rsid w:val="00882D56"/>
    <w:rsid w:val="00890AB2"/>
    <w:rsid w:val="00890E21"/>
    <w:rsid w:val="008925F1"/>
    <w:rsid w:val="008927F7"/>
    <w:rsid w:val="00893CA5"/>
    <w:rsid w:val="008A0F35"/>
    <w:rsid w:val="008B15E7"/>
    <w:rsid w:val="008C67E2"/>
    <w:rsid w:val="008D05F0"/>
    <w:rsid w:val="008D7DBC"/>
    <w:rsid w:val="008E17B6"/>
    <w:rsid w:val="008E380D"/>
    <w:rsid w:val="008E3840"/>
    <w:rsid w:val="008F4CE2"/>
    <w:rsid w:val="008F730E"/>
    <w:rsid w:val="009100E9"/>
    <w:rsid w:val="00913606"/>
    <w:rsid w:val="00927A52"/>
    <w:rsid w:val="00933940"/>
    <w:rsid w:val="00940A2F"/>
    <w:rsid w:val="009543E5"/>
    <w:rsid w:val="00956FEC"/>
    <w:rsid w:val="009665AF"/>
    <w:rsid w:val="009709D5"/>
    <w:rsid w:val="00972DFD"/>
    <w:rsid w:val="00976300"/>
    <w:rsid w:val="00976FB0"/>
    <w:rsid w:val="00982E4B"/>
    <w:rsid w:val="00983813"/>
    <w:rsid w:val="009B12C8"/>
    <w:rsid w:val="009B7382"/>
    <w:rsid w:val="009C3B08"/>
    <w:rsid w:val="009D2C44"/>
    <w:rsid w:val="009E2230"/>
    <w:rsid w:val="009F64A6"/>
    <w:rsid w:val="00A017E7"/>
    <w:rsid w:val="00A03CE2"/>
    <w:rsid w:val="00A068CD"/>
    <w:rsid w:val="00A06CBA"/>
    <w:rsid w:val="00A349EC"/>
    <w:rsid w:val="00A3590A"/>
    <w:rsid w:val="00A46506"/>
    <w:rsid w:val="00A5323C"/>
    <w:rsid w:val="00A571EA"/>
    <w:rsid w:val="00A61429"/>
    <w:rsid w:val="00A655B9"/>
    <w:rsid w:val="00A74E90"/>
    <w:rsid w:val="00A80615"/>
    <w:rsid w:val="00A82DBA"/>
    <w:rsid w:val="00A8572B"/>
    <w:rsid w:val="00AA075B"/>
    <w:rsid w:val="00AC1481"/>
    <w:rsid w:val="00AC1EAF"/>
    <w:rsid w:val="00AC6041"/>
    <w:rsid w:val="00AD2FF9"/>
    <w:rsid w:val="00AD40B0"/>
    <w:rsid w:val="00AD6E8A"/>
    <w:rsid w:val="00AE2057"/>
    <w:rsid w:val="00AE20AE"/>
    <w:rsid w:val="00AE52A1"/>
    <w:rsid w:val="00AF1D40"/>
    <w:rsid w:val="00AF6180"/>
    <w:rsid w:val="00B12D9D"/>
    <w:rsid w:val="00B148E8"/>
    <w:rsid w:val="00B172A1"/>
    <w:rsid w:val="00B20A49"/>
    <w:rsid w:val="00B2666E"/>
    <w:rsid w:val="00B26EC5"/>
    <w:rsid w:val="00B422F0"/>
    <w:rsid w:val="00B625FF"/>
    <w:rsid w:val="00B71F00"/>
    <w:rsid w:val="00B84C5F"/>
    <w:rsid w:val="00B9234E"/>
    <w:rsid w:val="00B92B9F"/>
    <w:rsid w:val="00B92D34"/>
    <w:rsid w:val="00BA468A"/>
    <w:rsid w:val="00BA6DE4"/>
    <w:rsid w:val="00BB4244"/>
    <w:rsid w:val="00BB5D5C"/>
    <w:rsid w:val="00BC5628"/>
    <w:rsid w:val="00BD0A60"/>
    <w:rsid w:val="00BD16C3"/>
    <w:rsid w:val="00BE2F00"/>
    <w:rsid w:val="00BE515E"/>
    <w:rsid w:val="00BF6789"/>
    <w:rsid w:val="00C01795"/>
    <w:rsid w:val="00C12098"/>
    <w:rsid w:val="00C32BAF"/>
    <w:rsid w:val="00C36745"/>
    <w:rsid w:val="00C505F3"/>
    <w:rsid w:val="00C53A00"/>
    <w:rsid w:val="00C61069"/>
    <w:rsid w:val="00C614F5"/>
    <w:rsid w:val="00C6240E"/>
    <w:rsid w:val="00C6273B"/>
    <w:rsid w:val="00C8046F"/>
    <w:rsid w:val="00C9118A"/>
    <w:rsid w:val="00CA552B"/>
    <w:rsid w:val="00CA764F"/>
    <w:rsid w:val="00CB1E4D"/>
    <w:rsid w:val="00CB23C7"/>
    <w:rsid w:val="00CD5390"/>
    <w:rsid w:val="00CE6C92"/>
    <w:rsid w:val="00CF39AC"/>
    <w:rsid w:val="00D153BB"/>
    <w:rsid w:val="00D26FB1"/>
    <w:rsid w:val="00D329DC"/>
    <w:rsid w:val="00D478AB"/>
    <w:rsid w:val="00D50661"/>
    <w:rsid w:val="00D50A6B"/>
    <w:rsid w:val="00D54627"/>
    <w:rsid w:val="00D61424"/>
    <w:rsid w:val="00D6234F"/>
    <w:rsid w:val="00D77636"/>
    <w:rsid w:val="00D82022"/>
    <w:rsid w:val="00D82E43"/>
    <w:rsid w:val="00D9473F"/>
    <w:rsid w:val="00DA3E05"/>
    <w:rsid w:val="00DA4806"/>
    <w:rsid w:val="00DC40B4"/>
    <w:rsid w:val="00DD6781"/>
    <w:rsid w:val="00DE2C1C"/>
    <w:rsid w:val="00DF7201"/>
    <w:rsid w:val="00E06C31"/>
    <w:rsid w:val="00E07BD1"/>
    <w:rsid w:val="00E2234A"/>
    <w:rsid w:val="00E277DA"/>
    <w:rsid w:val="00E27C0F"/>
    <w:rsid w:val="00E32AC7"/>
    <w:rsid w:val="00E346FE"/>
    <w:rsid w:val="00E53DBE"/>
    <w:rsid w:val="00E57443"/>
    <w:rsid w:val="00E63CBF"/>
    <w:rsid w:val="00E658ED"/>
    <w:rsid w:val="00E66F2F"/>
    <w:rsid w:val="00E715D0"/>
    <w:rsid w:val="00E81AC4"/>
    <w:rsid w:val="00E921E7"/>
    <w:rsid w:val="00E963A2"/>
    <w:rsid w:val="00EA41E8"/>
    <w:rsid w:val="00EA67CF"/>
    <w:rsid w:val="00EC13D7"/>
    <w:rsid w:val="00EC3889"/>
    <w:rsid w:val="00EC3DEC"/>
    <w:rsid w:val="00EC40EC"/>
    <w:rsid w:val="00EC7D8C"/>
    <w:rsid w:val="00EF13E5"/>
    <w:rsid w:val="00EF2A02"/>
    <w:rsid w:val="00EF7892"/>
    <w:rsid w:val="00EF79DB"/>
    <w:rsid w:val="00F02180"/>
    <w:rsid w:val="00F26170"/>
    <w:rsid w:val="00F33C84"/>
    <w:rsid w:val="00F37038"/>
    <w:rsid w:val="00F37481"/>
    <w:rsid w:val="00F40C62"/>
    <w:rsid w:val="00F47794"/>
    <w:rsid w:val="00F478E8"/>
    <w:rsid w:val="00F47F47"/>
    <w:rsid w:val="00F52120"/>
    <w:rsid w:val="00F55DD9"/>
    <w:rsid w:val="00F63C44"/>
    <w:rsid w:val="00F64E25"/>
    <w:rsid w:val="00F7101A"/>
    <w:rsid w:val="00F86DD2"/>
    <w:rsid w:val="00F977B1"/>
    <w:rsid w:val="00FA1011"/>
    <w:rsid w:val="00FA1C21"/>
    <w:rsid w:val="00FA49AD"/>
    <w:rsid w:val="00FB0564"/>
    <w:rsid w:val="00FB1248"/>
    <w:rsid w:val="00FB3806"/>
    <w:rsid w:val="00FB4D38"/>
    <w:rsid w:val="00FC3D55"/>
    <w:rsid w:val="00FC7242"/>
    <w:rsid w:val="00FD12CB"/>
    <w:rsid w:val="00FD3625"/>
    <w:rsid w:val="00FE3F7F"/>
    <w:rsid w:val="00FF02C1"/>
    <w:rsid w:val="00FF2212"/>
    <w:rsid w:val="00FF5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08FB9"/>
  <w15:chartTrackingRefBased/>
  <w15:docId w15:val="{779C2982-2F98-4585-A585-41C41FC0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CE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3C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3CE2"/>
    <w:pPr>
      <w:tabs>
        <w:tab w:val="center" w:pos="4536"/>
        <w:tab w:val="right" w:pos="9072"/>
      </w:tabs>
    </w:pPr>
  </w:style>
  <w:style w:type="character" w:customStyle="1" w:styleId="KoptekstChar">
    <w:name w:val="Koptekst Char"/>
    <w:basedOn w:val="Standaardalinea-lettertype"/>
    <w:link w:val="Koptekst"/>
    <w:uiPriority w:val="99"/>
    <w:rsid w:val="00A03CE2"/>
    <w:rPr>
      <w:sz w:val="24"/>
      <w:szCs w:val="24"/>
    </w:rPr>
  </w:style>
  <w:style w:type="paragraph" w:styleId="Voettekst">
    <w:name w:val="footer"/>
    <w:basedOn w:val="Standaard"/>
    <w:link w:val="VoettekstChar"/>
    <w:uiPriority w:val="99"/>
    <w:unhideWhenUsed/>
    <w:rsid w:val="00A03CE2"/>
    <w:pPr>
      <w:tabs>
        <w:tab w:val="center" w:pos="4536"/>
        <w:tab w:val="right" w:pos="9072"/>
      </w:tabs>
    </w:pPr>
  </w:style>
  <w:style w:type="character" w:customStyle="1" w:styleId="VoettekstChar">
    <w:name w:val="Voettekst Char"/>
    <w:basedOn w:val="Standaardalinea-lettertype"/>
    <w:link w:val="Voettekst"/>
    <w:uiPriority w:val="99"/>
    <w:rsid w:val="00A03CE2"/>
    <w:rPr>
      <w:sz w:val="24"/>
      <w:szCs w:val="24"/>
    </w:rPr>
  </w:style>
  <w:style w:type="paragraph" w:styleId="Lijstalinea">
    <w:name w:val="List Paragraph"/>
    <w:basedOn w:val="Standaard"/>
    <w:uiPriority w:val="34"/>
    <w:qFormat/>
    <w:rsid w:val="00E277DA"/>
    <w:pPr>
      <w:ind w:left="720"/>
      <w:contextualSpacing/>
    </w:pPr>
  </w:style>
  <w:style w:type="paragraph" w:styleId="Ballontekst">
    <w:name w:val="Balloon Text"/>
    <w:basedOn w:val="Standaard"/>
    <w:link w:val="BallontekstChar"/>
    <w:uiPriority w:val="99"/>
    <w:semiHidden/>
    <w:unhideWhenUsed/>
    <w:rsid w:val="008F730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73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27173">
      <w:bodyDiv w:val="1"/>
      <w:marLeft w:val="0"/>
      <w:marRight w:val="0"/>
      <w:marTop w:val="0"/>
      <w:marBottom w:val="0"/>
      <w:divBdr>
        <w:top w:val="none" w:sz="0" w:space="0" w:color="auto"/>
        <w:left w:val="none" w:sz="0" w:space="0" w:color="auto"/>
        <w:bottom w:val="none" w:sz="0" w:space="0" w:color="auto"/>
        <w:right w:val="none" w:sz="0" w:space="0" w:color="auto"/>
      </w:divBdr>
      <w:divsChild>
        <w:div w:id="769664492">
          <w:marLeft w:val="0"/>
          <w:marRight w:val="0"/>
          <w:marTop w:val="0"/>
          <w:marBottom w:val="0"/>
          <w:divBdr>
            <w:top w:val="none" w:sz="0" w:space="0" w:color="auto"/>
            <w:left w:val="none" w:sz="0" w:space="0" w:color="auto"/>
            <w:bottom w:val="none" w:sz="0" w:space="0" w:color="auto"/>
            <w:right w:val="none" w:sz="0" w:space="0" w:color="auto"/>
          </w:divBdr>
          <w:divsChild>
            <w:div w:id="1674259567">
              <w:marLeft w:val="0"/>
              <w:marRight w:val="0"/>
              <w:marTop w:val="0"/>
              <w:marBottom w:val="0"/>
              <w:divBdr>
                <w:top w:val="none" w:sz="0" w:space="0" w:color="auto"/>
                <w:left w:val="none" w:sz="0" w:space="0" w:color="auto"/>
                <w:bottom w:val="none" w:sz="0" w:space="0" w:color="auto"/>
                <w:right w:val="none" w:sz="0" w:space="0" w:color="auto"/>
              </w:divBdr>
              <w:divsChild>
                <w:div w:id="6272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5326F0EB2E6449AD0375299B31824" ma:contentTypeVersion="13" ma:contentTypeDescription="Een nieuw document maken." ma:contentTypeScope="" ma:versionID="9a7cb6419a416c6f50426302dd484ca6">
  <xsd:schema xmlns:xsd="http://www.w3.org/2001/XMLSchema" xmlns:xs="http://www.w3.org/2001/XMLSchema" xmlns:p="http://schemas.microsoft.com/office/2006/metadata/properties" xmlns:ns2="5520341b-e454-440b-b753-0dcf9a0356cf" xmlns:ns3="9d5a5c09-ce8f-4fca-8a16-6c4520b4c366" targetNamespace="http://schemas.microsoft.com/office/2006/metadata/properties" ma:root="true" ma:fieldsID="eb4cf79aa71e25ae1f9900dd9e949cd5" ns2:_="" ns3:_="">
    <xsd:import namespace="5520341b-e454-440b-b753-0dcf9a0356cf"/>
    <xsd:import namespace="9d5a5c09-ce8f-4fca-8a16-6c4520b4c3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341b-e454-440b-b753-0dcf9a0356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a5c09-ce8f-4fca-8a16-6c4520b4c3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9A435-950C-439C-8824-9D3AE5CA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341b-e454-440b-b753-0dcf9a0356cf"/>
    <ds:schemaRef ds:uri="9d5a5c09-ce8f-4fca-8a16-6c4520b4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ABB03-8495-41EC-BAD9-6884EAAAB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16C2B-BA17-4CD0-80A7-ECCF6E60B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Schults</dc:creator>
  <cp:keywords/>
  <dc:description/>
  <cp:lastModifiedBy>Annemieke Edens</cp:lastModifiedBy>
  <cp:revision>2</cp:revision>
  <cp:lastPrinted>2018-08-28T13:33:00Z</cp:lastPrinted>
  <dcterms:created xsi:type="dcterms:W3CDTF">2024-02-29T14:15:00Z</dcterms:created>
  <dcterms:modified xsi:type="dcterms:W3CDTF">2024-02-29T14:15:00Z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0x0101005095326F0EB2E6449AD0375299B31824</vt:lpwstr>
  </property>
</Properties>
</file>